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E5B" w:rsidRDefault="00934E5B" w:rsidP="00934E5B">
      <w:pPr>
        <w:pStyle w:val="NormalWeb"/>
        <w:spacing w:before="0" w:beforeAutospacing="0" w:after="0" w:afterAutospacing="0" w:line="480" w:lineRule="auto"/>
        <w:rPr>
          <w:color w:val="0E101A"/>
        </w:rPr>
      </w:pPr>
      <w:r>
        <w:rPr>
          <w:color w:val="0E101A"/>
        </w:rPr>
        <w:t xml:space="preserve">Student’s Name </w:t>
      </w:r>
    </w:p>
    <w:p w:rsidR="00934E5B" w:rsidRDefault="00934E5B" w:rsidP="00934E5B">
      <w:pPr>
        <w:pStyle w:val="NormalWeb"/>
        <w:spacing w:before="0" w:beforeAutospacing="0" w:after="0" w:afterAutospacing="0" w:line="480" w:lineRule="auto"/>
        <w:rPr>
          <w:color w:val="0E101A"/>
        </w:rPr>
      </w:pPr>
      <w:r>
        <w:rPr>
          <w:color w:val="0E101A"/>
        </w:rPr>
        <w:t xml:space="preserve">Professor’s Name </w:t>
      </w:r>
    </w:p>
    <w:p w:rsidR="00934E5B" w:rsidRDefault="00934E5B" w:rsidP="00934E5B">
      <w:pPr>
        <w:pStyle w:val="NormalWeb"/>
        <w:spacing w:before="0" w:beforeAutospacing="0" w:after="0" w:afterAutospacing="0" w:line="480" w:lineRule="auto"/>
        <w:rPr>
          <w:color w:val="0E101A"/>
        </w:rPr>
      </w:pPr>
      <w:r>
        <w:rPr>
          <w:color w:val="0E101A"/>
        </w:rPr>
        <w:t xml:space="preserve">Course </w:t>
      </w:r>
      <w:r>
        <w:rPr>
          <w:color w:val="0E101A"/>
        </w:rPr>
        <w:br/>
        <w:t xml:space="preserve">Date </w:t>
      </w:r>
    </w:p>
    <w:p w:rsidR="00934E5B" w:rsidRPr="00934E5B" w:rsidRDefault="00934E5B" w:rsidP="00934E5B">
      <w:pPr>
        <w:pStyle w:val="NormalWeb"/>
        <w:spacing w:before="0" w:beforeAutospacing="0" w:after="0" w:afterAutospacing="0" w:line="480" w:lineRule="auto"/>
        <w:jc w:val="center"/>
        <w:rPr>
          <w:color w:val="0E101A"/>
        </w:rPr>
      </w:pPr>
      <w:r w:rsidRPr="00934E5B">
        <w:rPr>
          <w:color w:val="0E101A"/>
        </w:rPr>
        <w:t>The Relationship between Former Slaves and their Masters</w:t>
      </w:r>
    </w:p>
    <w:p w:rsidR="00934E5B" w:rsidRPr="00934E5B" w:rsidRDefault="00934E5B" w:rsidP="00934E5B">
      <w:pPr>
        <w:pStyle w:val="NormalWeb"/>
        <w:spacing w:before="0" w:beforeAutospacing="0" w:after="0" w:afterAutospacing="0" w:line="480" w:lineRule="auto"/>
        <w:ind w:firstLine="720"/>
        <w:rPr>
          <w:color w:val="0E101A"/>
        </w:rPr>
      </w:pPr>
      <w:r w:rsidRPr="00934E5B">
        <w:rPr>
          <w:color w:val="0E101A"/>
        </w:rPr>
        <w:t>Slavery was a period that no one would want to discuss not because of the guilt, especially for those who were actively involved and considered themselves the masters, but because of the tragedies and dehumanization that the slaves experienced. Based on the historical documents on slavery, no one can imagine that freed slaves would have time to speak or even think about going back to their master’s homes to work. But, as depicted in Jordan Anderson’s letter to his former master, freed slaves never forgot the psychological and physical violence that they were exposed to, but they were still able to think logically and reasonably. Therefore, as discussed in this essay, it is ironic that slaves mastered considered themselves benevolent and humane, and thought that they treated their slaves well, and yet the slaves like Anderson left with the intention never to be treated the same way again.</w:t>
      </w:r>
    </w:p>
    <w:p w:rsidR="00934E5B" w:rsidRPr="00934E5B" w:rsidRDefault="00934E5B" w:rsidP="00934E5B">
      <w:pPr>
        <w:pStyle w:val="NormalWeb"/>
        <w:spacing w:before="0" w:beforeAutospacing="0" w:after="0" w:afterAutospacing="0" w:line="480" w:lineRule="auto"/>
        <w:ind w:firstLine="720"/>
        <w:rPr>
          <w:color w:val="0E101A"/>
        </w:rPr>
      </w:pPr>
      <w:r w:rsidRPr="00934E5B">
        <w:rPr>
          <w:color w:val="0E101A"/>
        </w:rPr>
        <w:t>Despite that slaves were exposed to psychological and physical violence, their masters thought that they were treated well. As Anderson explains in his letter to his former master, Colonel P.H. Anderson, he explains the kinds of torturous experiences that he went through in his master’s home, </w:t>
      </w:r>
      <w:r w:rsidRPr="00934E5B">
        <w:rPr>
          <w:rStyle w:val="Emphasis"/>
          <w:color w:val="0E101A"/>
        </w:rPr>
        <w:t>To My Old Master</w:t>
      </w:r>
      <w:r w:rsidRPr="00934E5B">
        <w:rPr>
          <w:color w:val="0E101A"/>
        </w:rPr>
        <w:t> dated August 7, 1865. He writes about how his master shot at him twice before he left (Par 1). His daughters, Matilda and Catherine, were also assaulted by the young masters (Col. Anderson’s sons). Despite all these problems, Col. Anderson still had the courage to write to his former slave requesting him to return and work for him.</w:t>
      </w:r>
    </w:p>
    <w:p w:rsidR="00934E5B" w:rsidRPr="00934E5B" w:rsidRDefault="00934E5B" w:rsidP="00934E5B">
      <w:pPr>
        <w:pStyle w:val="NormalWeb"/>
        <w:spacing w:before="0" w:beforeAutospacing="0" w:after="0" w:afterAutospacing="0" w:line="480" w:lineRule="auto"/>
        <w:ind w:firstLine="720"/>
        <w:rPr>
          <w:color w:val="0E101A"/>
        </w:rPr>
      </w:pPr>
      <w:r w:rsidRPr="00934E5B">
        <w:rPr>
          <w:color w:val="0E101A"/>
        </w:rPr>
        <w:lastRenderedPageBreak/>
        <w:t>Further, the slave masters considered themselves benevolent and human despite treating their slaves with harshness and cruelty. At the beginning of the letter, Anderson mentions why his former boss wants him back. It is not because he was a good servant or something of that sort, but he claims that he would treat him better than anyone else (Anderson 1). Anderson’s former master’s only and main reason is that he would treat him better than anybody else can (Anderson 1). It would be expected that Col. Anderson would be regretful for mistreating his slaves, Anderson included. But, this is not the case.</w:t>
      </w:r>
    </w:p>
    <w:p w:rsidR="00934E5B" w:rsidRPr="00934E5B" w:rsidRDefault="00934E5B" w:rsidP="00934E5B">
      <w:pPr>
        <w:pStyle w:val="NormalWeb"/>
        <w:spacing w:before="0" w:beforeAutospacing="0" w:after="0" w:afterAutospacing="0" w:line="480" w:lineRule="auto"/>
        <w:ind w:firstLine="720"/>
        <w:rPr>
          <w:color w:val="0E101A"/>
        </w:rPr>
      </w:pPr>
      <w:r w:rsidRPr="00934E5B">
        <w:rPr>
          <w:color w:val="0E101A"/>
        </w:rPr>
        <w:t>Contrary to what was there before, freed slaves got the power to negotiate their work as depicted in Anderson’s letter. In the second paragraph, Anderson gives his former master ultimatum when he seeks to know what good chance he is promised and cites that if he must come back then his former master to send them the wages they have worked before they were freed as a sign of good faith that he would treat them better this time (Anderson 2). Freed slaves did not have this power before. They were owned by their masters, who wielded all the power over them. But, as Anderson’s letter shows, this changed even though they were still economically marginalized.</w:t>
      </w:r>
    </w:p>
    <w:p w:rsidR="00934E5B" w:rsidRPr="00934E5B" w:rsidRDefault="00934E5B" w:rsidP="00934E5B">
      <w:pPr>
        <w:pStyle w:val="NormalWeb"/>
        <w:spacing w:before="0" w:beforeAutospacing="0" w:after="0" w:afterAutospacing="0" w:line="480" w:lineRule="auto"/>
        <w:ind w:firstLine="720"/>
        <w:rPr>
          <w:color w:val="0E101A"/>
        </w:rPr>
      </w:pPr>
      <w:r w:rsidRPr="00934E5B">
        <w:rPr>
          <w:color w:val="0E101A"/>
        </w:rPr>
        <w:t>In conclusion, Anderson’s letter to his former master, Col. Anderson, highlights the challenges that slaves went through in the homes and hands of their masters. However, upon gaining their freedom, former slaves got a voice to renegotiate conditions of working as Anderson tries to negotiate with his former master.</w:t>
      </w:r>
    </w:p>
    <w:p w:rsidR="00934E5B" w:rsidRPr="00934E5B" w:rsidRDefault="00934E5B" w:rsidP="00934E5B">
      <w:pPr>
        <w:spacing w:after="0" w:line="480" w:lineRule="auto"/>
        <w:ind w:firstLine="720"/>
        <w:rPr>
          <w:rFonts w:ascii="Times New Roman" w:hAnsi="Times New Roman" w:cs="Times New Roman"/>
          <w:sz w:val="24"/>
          <w:szCs w:val="24"/>
        </w:rPr>
      </w:pPr>
    </w:p>
    <w:p w:rsidR="00BE4BE8" w:rsidRDefault="00BE4BE8" w:rsidP="00BE4BE8">
      <w:pPr>
        <w:spacing w:after="0" w:line="480" w:lineRule="auto"/>
        <w:rPr>
          <w:rFonts w:ascii="Times New Roman" w:hAnsi="Times New Roman" w:cs="Times New Roman"/>
          <w:sz w:val="24"/>
          <w:szCs w:val="24"/>
        </w:rPr>
      </w:pPr>
    </w:p>
    <w:p w:rsidR="00BE4BE8" w:rsidRDefault="00BE4BE8" w:rsidP="00BE4BE8">
      <w:pPr>
        <w:spacing w:after="0" w:line="480" w:lineRule="auto"/>
        <w:rPr>
          <w:rFonts w:ascii="Times New Roman" w:hAnsi="Times New Roman" w:cs="Times New Roman"/>
          <w:sz w:val="24"/>
          <w:szCs w:val="24"/>
        </w:rPr>
      </w:pPr>
    </w:p>
    <w:p w:rsidR="00BE4BE8" w:rsidRDefault="00BE4BE8" w:rsidP="00BE4BE8">
      <w:pPr>
        <w:spacing w:after="0" w:line="480" w:lineRule="auto"/>
        <w:rPr>
          <w:rFonts w:ascii="Times New Roman" w:hAnsi="Times New Roman" w:cs="Times New Roman"/>
          <w:sz w:val="24"/>
          <w:szCs w:val="24"/>
        </w:rPr>
      </w:pPr>
    </w:p>
    <w:p w:rsidR="00934E5B" w:rsidRPr="00934E5B" w:rsidRDefault="00934E5B" w:rsidP="00BE4BE8">
      <w:pPr>
        <w:spacing w:after="0" w:line="480" w:lineRule="auto"/>
        <w:jc w:val="center"/>
        <w:rPr>
          <w:rFonts w:ascii="Times New Roman" w:hAnsi="Times New Roman" w:cs="Times New Roman"/>
          <w:sz w:val="24"/>
          <w:szCs w:val="24"/>
        </w:rPr>
      </w:pPr>
      <w:r w:rsidRPr="00934E5B">
        <w:rPr>
          <w:rFonts w:ascii="Times New Roman" w:hAnsi="Times New Roman" w:cs="Times New Roman"/>
          <w:sz w:val="24"/>
          <w:szCs w:val="24"/>
        </w:rPr>
        <w:lastRenderedPageBreak/>
        <w:t>Work Cited</w:t>
      </w:r>
    </w:p>
    <w:p w:rsidR="00934E5B" w:rsidRPr="00934E5B" w:rsidRDefault="00934E5B" w:rsidP="00BE4BE8">
      <w:pPr>
        <w:spacing w:after="0" w:line="480" w:lineRule="auto"/>
        <w:ind w:left="720" w:hanging="720"/>
        <w:rPr>
          <w:rFonts w:ascii="Times New Roman" w:hAnsi="Times New Roman" w:cs="Times New Roman"/>
          <w:sz w:val="24"/>
          <w:szCs w:val="24"/>
        </w:rPr>
      </w:pPr>
      <w:r w:rsidRPr="00934E5B">
        <w:rPr>
          <w:rFonts w:ascii="Times New Roman" w:hAnsi="Times New Roman" w:cs="Times New Roman"/>
          <w:sz w:val="24"/>
          <w:szCs w:val="24"/>
        </w:rPr>
        <w:t xml:space="preserve">Anderson, Jordon. </w:t>
      </w:r>
      <w:r w:rsidRPr="00934E5B">
        <w:rPr>
          <w:rFonts w:ascii="Times New Roman" w:hAnsi="Times New Roman" w:cs="Times New Roman"/>
          <w:i/>
          <w:sz w:val="24"/>
          <w:szCs w:val="24"/>
        </w:rPr>
        <w:t>To My Old Master: The Letter</w:t>
      </w:r>
      <w:r w:rsidRPr="00934E5B">
        <w:rPr>
          <w:rFonts w:ascii="Times New Roman" w:hAnsi="Times New Roman" w:cs="Times New Roman"/>
          <w:sz w:val="24"/>
          <w:szCs w:val="24"/>
        </w:rPr>
        <w:t>. Letters of Note, January 30, 2012. Accessed from https://lettersofnote.com/2012/01/30/to-my-old-master/</w:t>
      </w:r>
    </w:p>
    <w:p w:rsidR="00934E5B" w:rsidRPr="00934E5B" w:rsidRDefault="00934E5B" w:rsidP="00BE4BE8">
      <w:pPr>
        <w:spacing w:after="0" w:line="480" w:lineRule="auto"/>
        <w:ind w:left="720" w:hanging="720"/>
        <w:rPr>
          <w:rFonts w:ascii="Times New Roman" w:hAnsi="Times New Roman" w:cs="Times New Roman"/>
          <w:sz w:val="24"/>
          <w:szCs w:val="24"/>
        </w:rPr>
      </w:pPr>
      <w:bookmarkStart w:id="0" w:name="_GoBack"/>
      <w:bookmarkEnd w:id="0"/>
    </w:p>
    <w:p w:rsidR="00934E5B" w:rsidRPr="00934E5B" w:rsidRDefault="00934E5B" w:rsidP="00934E5B">
      <w:pPr>
        <w:spacing w:after="0" w:line="480" w:lineRule="auto"/>
        <w:ind w:firstLine="720"/>
        <w:rPr>
          <w:rFonts w:ascii="Times New Roman" w:hAnsi="Times New Roman" w:cs="Times New Roman"/>
          <w:sz w:val="24"/>
          <w:szCs w:val="24"/>
        </w:rPr>
      </w:pPr>
    </w:p>
    <w:sectPr w:rsidR="00934E5B" w:rsidRPr="00934E5B" w:rsidSect="00800AB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C7E" w:rsidRDefault="003A6C7E" w:rsidP="00934E5B">
      <w:pPr>
        <w:spacing w:after="0" w:line="240" w:lineRule="auto"/>
      </w:pPr>
      <w:r>
        <w:separator/>
      </w:r>
    </w:p>
  </w:endnote>
  <w:endnote w:type="continuationSeparator" w:id="1">
    <w:p w:rsidR="003A6C7E" w:rsidRDefault="003A6C7E" w:rsidP="00934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C7E" w:rsidRDefault="003A6C7E" w:rsidP="00934E5B">
      <w:pPr>
        <w:spacing w:after="0" w:line="240" w:lineRule="auto"/>
      </w:pPr>
      <w:r>
        <w:separator/>
      </w:r>
    </w:p>
  </w:footnote>
  <w:footnote w:type="continuationSeparator" w:id="1">
    <w:p w:rsidR="003A6C7E" w:rsidRDefault="003A6C7E" w:rsidP="00934E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E5B" w:rsidRPr="00DC20C9" w:rsidRDefault="00DC20C9" w:rsidP="00934E5B">
    <w:pPr>
      <w:pStyle w:val="Header"/>
      <w:jc w:val="right"/>
      <w:rPr>
        <w:rFonts w:ascii="Times New Roman" w:hAnsi="Times New Roman" w:cs="Times New Roman"/>
        <w:sz w:val="24"/>
        <w:szCs w:val="24"/>
      </w:rPr>
    </w:pPr>
    <w:r w:rsidRPr="00DC20C9">
      <w:rPr>
        <w:rFonts w:ascii="Times New Roman" w:hAnsi="Times New Roman" w:cs="Times New Roman"/>
        <w:sz w:val="24"/>
        <w:szCs w:val="24"/>
      </w:rPr>
      <w:t>Mitchell</w:t>
    </w:r>
    <w:r>
      <w:rPr>
        <w:rFonts w:ascii="Times New Roman" w:hAnsi="Times New Roman" w:cs="Times New Roman"/>
        <w:sz w:val="24"/>
        <w:szCs w:val="24"/>
      </w:rPr>
      <w:t xml:space="preserve"> </w:t>
    </w:r>
    <w:r w:rsidR="009F0516" w:rsidRPr="00DC20C9">
      <w:rPr>
        <w:rFonts w:ascii="Times New Roman" w:hAnsi="Times New Roman" w:cs="Times New Roman"/>
        <w:sz w:val="24"/>
        <w:szCs w:val="24"/>
      </w:rPr>
      <w:fldChar w:fldCharType="begin"/>
    </w:r>
    <w:r w:rsidR="00934E5B" w:rsidRPr="00DC20C9">
      <w:rPr>
        <w:rFonts w:ascii="Times New Roman" w:hAnsi="Times New Roman" w:cs="Times New Roman"/>
        <w:sz w:val="24"/>
        <w:szCs w:val="24"/>
      </w:rPr>
      <w:instrText xml:space="preserve"> PAGE   \* MERGEFORMAT </w:instrText>
    </w:r>
    <w:r w:rsidR="009F0516" w:rsidRPr="00DC20C9">
      <w:rPr>
        <w:rFonts w:ascii="Times New Roman" w:hAnsi="Times New Roman" w:cs="Times New Roman"/>
        <w:sz w:val="24"/>
        <w:szCs w:val="24"/>
      </w:rPr>
      <w:fldChar w:fldCharType="separate"/>
    </w:r>
    <w:r w:rsidR="002F46B3">
      <w:rPr>
        <w:rFonts w:ascii="Times New Roman" w:hAnsi="Times New Roman" w:cs="Times New Roman"/>
        <w:noProof/>
        <w:sz w:val="24"/>
        <w:szCs w:val="24"/>
      </w:rPr>
      <w:t>3</w:t>
    </w:r>
    <w:r w:rsidR="009F0516" w:rsidRPr="00DC20C9">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713F8"/>
    <w:multiLevelType w:val="multilevel"/>
    <w:tmpl w:val="78A6F0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9AF0092"/>
    <w:multiLevelType w:val="multilevel"/>
    <w:tmpl w:val="78A6F0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AE44FF8"/>
    <w:multiLevelType w:val="multilevel"/>
    <w:tmpl w:val="41E0A8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5"/>
    </w:lvlOverride>
    <w:lvlOverride w:ilvl="2"/>
    <w:lvlOverride w:ilvl="3"/>
    <w:lvlOverride w:ilvl="4"/>
    <w:lvlOverride w:ilvl="5"/>
    <w:lvlOverride w:ilvl="6"/>
    <w:lvlOverride w:ilvl="7"/>
    <w:lvlOverride w:ilvl="8"/>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3D3A"/>
    <w:rsid w:val="001033EB"/>
    <w:rsid w:val="00186530"/>
    <w:rsid w:val="0021510B"/>
    <w:rsid w:val="002F46B3"/>
    <w:rsid w:val="00323B2B"/>
    <w:rsid w:val="003A6C7E"/>
    <w:rsid w:val="005A0AC7"/>
    <w:rsid w:val="00800669"/>
    <w:rsid w:val="00800A34"/>
    <w:rsid w:val="00800AB8"/>
    <w:rsid w:val="00843D3A"/>
    <w:rsid w:val="008C4AAF"/>
    <w:rsid w:val="00927A84"/>
    <w:rsid w:val="00934E5B"/>
    <w:rsid w:val="00985465"/>
    <w:rsid w:val="009C07DB"/>
    <w:rsid w:val="009F0516"/>
    <w:rsid w:val="00BE4BE8"/>
    <w:rsid w:val="00BF2FA4"/>
    <w:rsid w:val="00C93442"/>
    <w:rsid w:val="00DC20C9"/>
    <w:rsid w:val="00E53D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A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l-datalist-item">
    <w:name w:val="d2l-datalist-item"/>
    <w:basedOn w:val="Normal"/>
    <w:rsid w:val="002151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510B"/>
    <w:rPr>
      <w:color w:val="0563C1" w:themeColor="hyperlink"/>
      <w:u w:val="single"/>
    </w:rPr>
  </w:style>
  <w:style w:type="paragraph" w:styleId="NormalWeb">
    <w:name w:val="Normal (Web)"/>
    <w:basedOn w:val="Normal"/>
    <w:uiPriority w:val="99"/>
    <w:semiHidden/>
    <w:unhideWhenUsed/>
    <w:rsid w:val="00934E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4E5B"/>
    <w:rPr>
      <w:i/>
      <w:iCs/>
    </w:rPr>
  </w:style>
  <w:style w:type="paragraph" w:styleId="Header">
    <w:name w:val="header"/>
    <w:basedOn w:val="Normal"/>
    <w:link w:val="HeaderChar"/>
    <w:uiPriority w:val="99"/>
    <w:unhideWhenUsed/>
    <w:rsid w:val="00934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E5B"/>
  </w:style>
  <w:style w:type="paragraph" w:styleId="Footer">
    <w:name w:val="footer"/>
    <w:basedOn w:val="Normal"/>
    <w:link w:val="FooterChar"/>
    <w:uiPriority w:val="99"/>
    <w:unhideWhenUsed/>
    <w:rsid w:val="00934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E5B"/>
  </w:style>
</w:styles>
</file>

<file path=word/webSettings.xml><?xml version="1.0" encoding="utf-8"?>
<w:webSettings xmlns:r="http://schemas.openxmlformats.org/officeDocument/2006/relationships" xmlns:w="http://schemas.openxmlformats.org/wordprocessingml/2006/main">
  <w:divs>
    <w:div w:id="591359174">
      <w:bodyDiv w:val="1"/>
      <w:marLeft w:val="0"/>
      <w:marRight w:val="0"/>
      <w:marTop w:val="0"/>
      <w:marBottom w:val="0"/>
      <w:divBdr>
        <w:top w:val="none" w:sz="0" w:space="0" w:color="auto"/>
        <w:left w:val="none" w:sz="0" w:space="0" w:color="auto"/>
        <w:bottom w:val="none" w:sz="0" w:space="0" w:color="auto"/>
        <w:right w:val="none" w:sz="0" w:space="0" w:color="auto"/>
      </w:divBdr>
    </w:div>
    <w:div w:id="200816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Kevin</cp:lastModifiedBy>
  <cp:revision>2</cp:revision>
  <dcterms:created xsi:type="dcterms:W3CDTF">2021-02-19T20:44:00Z</dcterms:created>
  <dcterms:modified xsi:type="dcterms:W3CDTF">2021-02-19T20:44:00Z</dcterms:modified>
</cp:coreProperties>
</file>